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7B" w:rsidRDefault="00936F7B" w:rsidP="00936F7B">
      <w:pPr>
        <w:pStyle w:val="a3"/>
        <w:spacing w:before="0" w:beforeAutospacing="0" w:after="0" w:afterAutospacing="0" w:line="264" w:lineRule="atLeast"/>
        <w:textAlignment w:val="baseline"/>
        <w:rPr>
          <w:rFonts w:ascii="Arial" w:hAnsi="Arial" w:cs="Arial"/>
          <w:color w:val="000000"/>
          <w:sz w:val="16"/>
          <w:szCs w:val="16"/>
        </w:rPr>
      </w:pPr>
      <w:r>
        <w:rPr>
          <w:rFonts w:ascii="Arial" w:hAnsi="Arial" w:cs="Arial"/>
          <w:b/>
          <w:bCs/>
          <w:i/>
          <w:iCs/>
          <w:color w:val="000000"/>
          <w:sz w:val="16"/>
          <w:szCs w:val="16"/>
          <w:u w:val="single"/>
          <w:bdr w:val="none" w:sz="0" w:space="0" w:color="auto" w:frame="1"/>
        </w:rPr>
        <w:t xml:space="preserve">К </w:t>
      </w:r>
      <w:proofErr w:type="gramStart"/>
      <w:r>
        <w:rPr>
          <w:rFonts w:ascii="Arial" w:hAnsi="Arial" w:cs="Arial"/>
          <w:b/>
          <w:bCs/>
          <w:i/>
          <w:iCs/>
          <w:color w:val="000000"/>
          <w:sz w:val="16"/>
          <w:szCs w:val="16"/>
          <w:u w:val="single"/>
          <w:bdr w:val="none" w:sz="0" w:space="0" w:color="auto" w:frame="1"/>
        </w:rPr>
        <w:t>Р</w:t>
      </w:r>
      <w:proofErr w:type="gramEnd"/>
      <w:r>
        <w:rPr>
          <w:rFonts w:ascii="Arial" w:hAnsi="Arial" w:cs="Arial"/>
          <w:b/>
          <w:bCs/>
          <w:i/>
          <w:iCs/>
          <w:color w:val="000000"/>
          <w:sz w:val="16"/>
          <w:szCs w:val="16"/>
          <w:u w:val="single"/>
          <w:bdr w:val="none" w:sz="0" w:space="0" w:color="auto" w:frame="1"/>
        </w:rPr>
        <w:t xml:space="preserve"> У Г Ч Т Е Н И Я</w:t>
      </w:r>
    </w:p>
    <w:p w:rsidR="00936F7B" w:rsidRDefault="00936F7B" w:rsidP="00936F7B">
      <w:pPr>
        <w:pStyle w:val="a3"/>
        <w:spacing w:before="0" w:beforeAutospacing="0" w:after="0" w:afterAutospacing="0" w:line="264" w:lineRule="atLeast"/>
        <w:textAlignment w:val="baseline"/>
        <w:rPr>
          <w:rFonts w:ascii="Arial" w:hAnsi="Arial" w:cs="Arial"/>
          <w:color w:val="000000"/>
          <w:sz w:val="16"/>
          <w:szCs w:val="16"/>
        </w:rPr>
      </w:pPr>
      <w:r>
        <w:rPr>
          <w:rFonts w:ascii="Arial" w:hAnsi="Arial" w:cs="Arial"/>
          <w:b/>
          <w:bCs/>
          <w:i/>
          <w:iCs/>
          <w:color w:val="000000"/>
          <w:sz w:val="16"/>
          <w:szCs w:val="16"/>
          <w:u w:val="single"/>
          <w:bdr w:val="none" w:sz="0" w:space="0" w:color="auto" w:frame="1"/>
        </w:rPr>
        <w:t>СОВРЕМЕННОГО ШКОЛЬНИКА</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sz w:val="16"/>
          <w:szCs w:val="16"/>
          <w:lang w:val="uk-UA"/>
        </w:rPr>
      </w:pPr>
    </w:p>
    <w:p w:rsidR="00936F7B" w:rsidRPr="0025789F" w:rsidRDefault="00936F7B" w:rsidP="00936F7B">
      <w:pPr>
        <w:pStyle w:val="a3"/>
        <w:spacing w:before="0" w:beforeAutospacing="0" w:after="0" w:afterAutospacing="0" w:line="264" w:lineRule="atLeast"/>
        <w:textAlignment w:val="baseline"/>
        <w:rPr>
          <w:rFonts w:ascii="Arial" w:hAnsi="Arial" w:cs="Arial"/>
          <w:color w:val="000000"/>
        </w:rPr>
      </w:pPr>
      <w:r w:rsidRPr="0025789F">
        <w:rPr>
          <w:rFonts w:ascii="Arial" w:hAnsi="Arial" w:cs="Arial"/>
          <w:color w:val="000000"/>
        </w:rPr>
        <w:t>Последнее десятилетие стало привычным сетовать на то, что новейшие достижения в информационных технологиях и, как следствие, повальное увлечение детей компьютерными играми и Интернетом свели на нет детское чтение. И в этом есть большая доля правды. Нельзя закрывать глаза и на объективные социальные процессы – коммерциализация литературы будет продолжаться, и библиотека сможет помочь только тем, кто захочет читать серьезные книги. Скудным фондам</w:t>
      </w:r>
      <w:r w:rsidRPr="0025789F">
        <w:rPr>
          <w:rStyle w:val="apple-converted-space"/>
          <w:rFonts w:ascii="Arial" w:hAnsi="Arial" w:cs="Arial"/>
          <w:color w:val="000000"/>
        </w:rPr>
        <w:t> </w:t>
      </w:r>
      <w:hyperlink r:id="rId4" w:tooltip="Школьные библиотеки" w:history="1">
        <w:r w:rsidRPr="0025789F">
          <w:rPr>
            <w:rStyle w:val="a4"/>
            <w:rFonts w:ascii="Arial" w:hAnsi="Arial" w:cs="Arial"/>
            <w:color w:val="743399"/>
            <w:u w:val="none"/>
            <w:bdr w:val="none" w:sz="0" w:space="0" w:color="auto" w:frame="1"/>
          </w:rPr>
          <w:t>школьных библиотек</w:t>
        </w:r>
      </w:hyperlink>
      <w:r w:rsidRPr="0025789F">
        <w:rPr>
          <w:rStyle w:val="apple-converted-space"/>
          <w:rFonts w:ascii="Arial" w:hAnsi="Arial" w:cs="Arial"/>
          <w:color w:val="000000"/>
        </w:rPr>
        <w:t> </w:t>
      </w:r>
      <w:r w:rsidRPr="0025789F">
        <w:rPr>
          <w:rFonts w:ascii="Arial" w:hAnsi="Arial" w:cs="Arial"/>
          <w:color w:val="000000"/>
        </w:rPr>
        <w:t>непросто соперничать с Интернет-ресурсами, прилавками книжных магазинов и телевизионными развлечениями.</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Проблемы детского чтения начинаются, как известно, </w:t>
      </w:r>
      <w:proofErr w:type="gramStart"/>
      <w:r w:rsidRPr="0025789F">
        <w:rPr>
          <w:rFonts w:ascii="Arial" w:hAnsi="Arial" w:cs="Arial"/>
          <w:color w:val="000000"/>
        </w:rPr>
        <w:t>со</w:t>
      </w:r>
      <w:proofErr w:type="gramEnd"/>
      <w:r w:rsidRPr="0025789F">
        <w:rPr>
          <w:rFonts w:ascii="Arial" w:hAnsi="Arial" w:cs="Arial"/>
          <w:color w:val="000000"/>
        </w:rPr>
        <w:t xml:space="preserve"> взрослых. «Вечно занятым» родителям проще включить ребенку телевизор или компьютер, чем сесть с ним рядом и почитать книжку. А ведь семейное чтение – это не только способ получить и усвоить информацию, но и наилучший способ общения и ненавязчивого воспитания. Если ребенок постоянно видит дома читающих родителей, такая форма проведения досуга будет для него привычной. А уж совместное обсуждение </w:t>
      </w:r>
      <w:proofErr w:type="gramStart"/>
      <w:r w:rsidRPr="0025789F">
        <w:rPr>
          <w:rFonts w:ascii="Arial" w:hAnsi="Arial" w:cs="Arial"/>
          <w:color w:val="000000"/>
        </w:rPr>
        <w:t>прочитанного</w:t>
      </w:r>
      <w:proofErr w:type="gramEnd"/>
      <w:r w:rsidRPr="0025789F">
        <w:rPr>
          <w:rFonts w:ascii="Arial" w:hAnsi="Arial" w:cs="Arial"/>
          <w:color w:val="000000"/>
        </w:rPr>
        <w:t xml:space="preserve"> –</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это предел мечтаний! </w:t>
      </w:r>
      <w:proofErr w:type="gramStart"/>
      <w:r w:rsidRPr="0025789F">
        <w:rPr>
          <w:rFonts w:ascii="Arial" w:hAnsi="Arial" w:cs="Arial"/>
          <w:color w:val="000000"/>
        </w:rPr>
        <w:t>Такая традиция, во-первых, объединяет родителей и детей, порождая взаимопонимание и в других вопросах, не только в литературных, а во-вторых, помогает подростку читать самые сложные (т. н. «взрослые») книги, разбираясь в них вместе со старшими.</w:t>
      </w:r>
      <w:proofErr w:type="gramEnd"/>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Задача школьных библиотек – это совместная работа с педагогами по осуществлению основных функций детской литературы. Конечно, в школе любой учитель скажет, что основными функциями литературы являются познавательная и воспитательная, детям больше по душе развлекательная, истинным книголюбам ближе эстетическая функция, направленная на привитие высокого художественного вкуса.</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Специфика школьных библиотек состоит в том, что на первый план выдвигается познавательная функция чтения. Фонды богаты классической русской и зарубежной литературой и постоянно обновляющимися справочно-энциклопедическими изданиями. </w:t>
      </w:r>
      <w:proofErr w:type="gramStart"/>
      <w:r w:rsidRPr="0025789F">
        <w:rPr>
          <w:rFonts w:ascii="Arial" w:hAnsi="Arial" w:cs="Arial"/>
          <w:color w:val="000000"/>
        </w:rPr>
        <w:t>Последние</w:t>
      </w:r>
      <w:proofErr w:type="gramEnd"/>
      <w:r w:rsidRPr="0025789F">
        <w:rPr>
          <w:rFonts w:ascii="Arial" w:hAnsi="Arial" w:cs="Arial"/>
          <w:color w:val="000000"/>
        </w:rPr>
        <w:t xml:space="preserve"> пользуются заметным спросом, но, на мой взгляд, недостаточным. </w:t>
      </w:r>
      <w:proofErr w:type="gramStart"/>
      <w:r w:rsidRPr="0025789F">
        <w:rPr>
          <w:rFonts w:ascii="Arial" w:hAnsi="Arial" w:cs="Arial"/>
          <w:color w:val="000000"/>
        </w:rPr>
        <w:t>Ценнейшая информация, хранящаяся в этих изданиях, зачастую проходит мимо детей, так как им легче «скачать» необходимый материал из Интернета и, не читая (!!!), предоставить учителю в качестве доклада, реферата и т. п. Задача педагогов в том, чтобы нацелить учащихся на использование в своей работе традиционных носителей информации (наряду с электронными) для оптимального усвоения материала.</w:t>
      </w:r>
      <w:proofErr w:type="gramEnd"/>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Школьные библиотекари не всегда правильно могут оценить круг чтения современных детей. Не имея возможности удовлетворить спрос читателей на ту или иную литературу, школьная библиотека не имеет достоверных данных об интенсивности чтения детей, о приоритетных изданиях, о вкусах и пристрастиях.</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Начальная школа «всеядна». Дети еще только в начале процесса приобщения к таинству чтения. Им интересно все. Этот важнейший момент нельзя пропустить ни родителям, ни педагогам, ни тем более библиотекарям.</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Круг чтения обширен: тут и сказки, народные и литературные; не потеряли своей актуальности стихи и рассказы советских писателей. Особенным спросом </w:t>
      </w:r>
      <w:r w:rsidRPr="0025789F">
        <w:rPr>
          <w:rFonts w:ascii="Arial" w:hAnsi="Arial" w:cs="Arial"/>
          <w:color w:val="000000"/>
        </w:rPr>
        <w:lastRenderedPageBreak/>
        <w:t>пользуются книга В. Осеевой, В. Драгунского, Н. Носова, Е. Пермяка, М. Зощенко, С. Маршака, С. Михалкова. Из более поздних авторов – Э. Успенский, Г. Остер.</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Наверняка библиотекари знают, что дети 7-10 лет чаще всего выбирают книги по внешнему виду, покупаясь на ее красочность и броскость. Но ведь как раз этим и не может похвастаться фонд детской литературы. Книг новых, как правило, нет или мизерное количество, а красивые и яркие быстро «зачитываются», превращаясь в лохмотья. Поэтому, возвращаясь к вопросу о познавательной функции чтения, необходимо работать по пропаганде или, как сейчас говорят, «</w:t>
      </w:r>
      <w:proofErr w:type="spellStart"/>
      <w:r w:rsidRPr="0025789F">
        <w:rPr>
          <w:rFonts w:ascii="Arial" w:hAnsi="Arial" w:cs="Arial"/>
          <w:color w:val="000000"/>
        </w:rPr>
        <w:t>пиарить</w:t>
      </w:r>
      <w:proofErr w:type="spellEnd"/>
      <w:r w:rsidRPr="0025789F">
        <w:rPr>
          <w:rFonts w:ascii="Arial" w:hAnsi="Arial" w:cs="Arial"/>
          <w:color w:val="000000"/>
        </w:rPr>
        <w:t>» содержание книг, которые просто необходимо прочесть детям в том или ином возрасте.</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Эта работа проводится на уроках литературного и внеклассного чтения, а также на библиотечных уроках. Это время знакомства с элитой классической литературы, как русской, так и зарубежной: А. Пушкин, М. Лермонтов, И. Тургенев, Л. Толстой, А. Толстой, А. Чехов, Г.-Х. Андерсен, </w:t>
      </w:r>
      <w:proofErr w:type="spellStart"/>
      <w:r w:rsidRPr="0025789F">
        <w:rPr>
          <w:rFonts w:ascii="Arial" w:hAnsi="Arial" w:cs="Arial"/>
          <w:color w:val="000000"/>
        </w:rPr>
        <w:t>бр</w:t>
      </w:r>
      <w:proofErr w:type="spellEnd"/>
      <w:r w:rsidRPr="0025789F">
        <w:rPr>
          <w:rFonts w:ascii="Arial" w:hAnsi="Arial" w:cs="Arial"/>
          <w:color w:val="000000"/>
        </w:rPr>
        <w:t>. Гримм, Ш. Перро. А дети, которым еще до школы известны эти замечательные авторы, закрепляют и углубляют свои знания. Начальная школа – это период, когда дети еще с удовольствием ходят в библиотеку,</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приобщаясь к книжной культуре.</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Совсем другое отношение к чтению в подростковом возрасте. Именно в этот период происходит выход ребенка в жизненный мир и активное усвоение им социальных и культурных образцов. Подросток, одновременно являясь объектом воспитания взрослых, сам определенным образом воздействует на них. Опережая во многих отношениях мир взрослых, являясь носителем новых культурных моделей, подростки «перевертывают» сложившийся образ жизни семей, привнося в него новые средства информации, развлечения, досуга и обучая взрослых пользованию Интернетом, компьютерными играми, всеми возможностями общения через мобильные телефоны, плеерами и т. п.</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С точки зрения читательского развития – это переходный период от естественной детской любознательности к снижению интенсивности чтения. В системе ценностей подростка чтение перестает быть значимым, тем более необходимым. Это связано с изменением </w:t>
      </w:r>
      <w:proofErr w:type="spellStart"/>
      <w:r w:rsidRPr="0025789F">
        <w:rPr>
          <w:rFonts w:ascii="Arial" w:hAnsi="Arial" w:cs="Arial"/>
          <w:color w:val="000000"/>
        </w:rPr>
        <w:t>досуговых</w:t>
      </w:r>
      <w:proofErr w:type="spellEnd"/>
      <w:r w:rsidRPr="0025789F">
        <w:rPr>
          <w:rFonts w:ascii="Arial" w:hAnsi="Arial" w:cs="Arial"/>
          <w:color w:val="000000"/>
        </w:rPr>
        <w:t xml:space="preserve"> ориентаций (переход к аудиовизуальным и электронным формам культуры), с падением авторитета основных институтов воспитания – семьи и школы, с переориентацией на сверстников и улицу.</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Анализ читательских формуляров учащихся 5-9 классов показывает, что спросом пользуется, в основном, литература по программе, а также книги из </w:t>
      </w:r>
      <w:proofErr w:type="spellStart"/>
      <w:proofErr w:type="gramStart"/>
      <w:r w:rsidRPr="0025789F">
        <w:rPr>
          <w:rFonts w:ascii="Arial" w:hAnsi="Arial" w:cs="Arial"/>
          <w:color w:val="000000"/>
        </w:rPr>
        <w:t>естественно-научного</w:t>
      </w:r>
      <w:proofErr w:type="spellEnd"/>
      <w:proofErr w:type="gramEnd"/>
      <w:r w:rsidRPr="0025789F">
        <w:rPr>
          <w:rFonts w:ascii="Arial" w:hAnsi="Arial" w:cs="Arial"/>
          <w:color w:val="000000"/>
        </w:rPr>
        <w:t xml:space="preserve"> отдела фонда библиотеки для написания докладов, рефератов, сообщений и т. п. Здесь большую роль играет упоминавшийся выше справочный отдел, состоящий из энциклопедий, словарей и справочников. Это фонд читального зала, к которому имеется свободный доступ.</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Что касается так называемого чтения «для души», то запросы читателей лежат на поверхности: </w:t>
      </w:r>
      <w:proofErr w:type="spellStart"/>
      <w:r w:rsidRPr="0025789F">
        <w:rPr>
          <w:rFonts w:ascii="Arial" w:hAnsi="Arial" w:cs="Arial"/>
          <w:color w:val="000000"/>
        </w:rPr>
        <w:t>фэнтези</w:t>
      </w:r>
      <w:proofErr w:type="spellEnd"/>
      <w:r w:rsidRPr="0025789F">
        <w:rPr>
          <w:rFonts w:ascii="Arial" w:hAnsi="Arial" w:cs="Arial"/>
          <w:color w:val="000000"/>
        </w:rPr>
        <w:t>, детективы, «ужастики» и книги, названия которых «на слуху» - «Властелин колец» и «</w:t>
      </w:r>
      <w:proofErr w:type="spellStart"/>
      <w:r w:rsidRPr="0025789F">
        <w:rPr>
          <w:rFonts w:ascii="Arial" w:hAnsi="Arial" w:cs="Arial"/>
          <w:color w:val="000000"/>
        </w:rPr>
        <w:t>Хоббит</w:t>
      </w:r>
      <w:proofErr w:type="spellEnd"/>
      <w:r w:rsidRPr="0025789F">
        <w:rPr>
          <w:rFonts w:ascii="Arial" w:hAnsi="Arial" w:cs="Arial"/>
          <w:color w:val="000000"/>
        </w:rPr>
        <w:t xml:space="preserve">» Дж. </w:t>
      </w:r>
      <w:proofErr w:type="spellStart"/>
      <w:r w:rsidRPr="0025789F">
        <w:rPr>
          <w:rFonts w:ascii="Arial" w:hAnsi="Arial" w:cs="Arial"/>
          <w:color w:val="000000"/>
        </w:rPr>
        <w:t>Толкиена</w:t>
      </w:r>
      <w:proofErr w:type="spellEnd"/>
      <w:r w:rsidRPr="0025789F">
        <w:rPr>
          <w:rFonts w:ascii="Arial" w:hAnsi="Arial" w:cs="Arial"/>
          <w:color w:val="000000"/>
        </w:rPr>
        <w:t xml:space="preserve">, серия романов о Гарри </w:t>
      </w:r>
      <w:proofErr w:type="spellStart"/>
      <w:r w:rsidRPr="0025789F">
        <w:rPr>
          <w:rFonts w:ascii="Arial" w:hAnsi="Arial" w:cs="Arial"/>
          <w:color w:val="000000"/>
        </w:rPr>
        <w:t>Поттере</w:t>
      </w:r>
      <w:proofErr w:type="spellEnd"/>
      <w:r w:rsidRPr="0025789F">
        <w:rPr>
          <w:rFonts w:ascii="Arial" w:hAnsi="Arial" w:cs="Arial"/>
          <w:color w:val="000000"/>
        </w:rPr>
        <w:t xml:space="preserve"> Дж. </w:t>
      </w:r>
      <w:proofErr w:type="spellStart"/>
      <w:r w:rsidRPr="0025789F">
        <w:rPr>
          <w:rFonts w:ascii="Arial" w:hAnsi="Arial" w:cs="Arial"/>
          <w:color w:val="000000"/>
        </w:rPr>
        <w:t>Роулинг</w:t>
      </w:r>
      <w:proofErr w:type="spellEnd"/>
      <w:r w:rsidRPr="0025789F">
        <w:rPr>
          <w:rFonts w:ascii="Arial" w:hAnsi="Arial" w:cs="Arial"/>
          <w:color w:val="000000"/>
        </w:rPr>
        <w:t>. Школьная библиотека может только констатировать этот интерес, но не удовлетворить его. Домашние библиотеки (у кого они есть) тоже не отличаются разнообразием. Дети часто говорят, что дома есть нужные им книги, но «не хочется искать» или «портить интерьер». Обидно, что книги во многих семьях служат лишь элементами интерьера, а содержание их зачастую пересказ телесериалов и боевиков.</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lastRenderedPageBreak/>
        <w:t>Исходя из вышесказанного, можно сделать вывод, что выбор книг у подростков носит практически случайный характер: что-то задал учитель, что-то заставили прочесть родители, что-то подсказали друзья. И это в лучшем случае. В худшем – полное игнорирование чтения, замену которому подростки находят очень быстро.</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 xml:space="preserve">Чтение старшеклассников носит уже более осознанный, целенаправленный и серьезный характер. Они начинают понимать, что чтение является значимой составляющей их собственного развития, как важной части своей жизни, без которой невозможно строить перспективные планы на будущее. И хотя в 10-11 классах приходится читать объемные произведения русских классиков, учащиеся уделяют много времени чтению книг по истории, физике, географии и т. д. в соответствии с выбором своего дальнейшего обучения. И так как все старшеклассники уже являются продвинутыми пользователями персональных компьютеров, то с большим удовольствием они берут в библиотеке электронные учебные пособия, чем просто книги. Когда у старшеклассников возникает желание почитать что-то сверх программы, то тут запросы уже самые разнообразные, явно подсказанные старшими друзьями: «Полет над гнездом кукушки» К. </w:t>
      </w:r>
      <w:proofErr w:type="spellStart"/>
      <w:r w:rsidRPr="0025789F">
        <w:rPr>
          <w:rFonts w:ascii="Arial" w:hAnsi="Arial" w:cs="Arial"/>
          <w:color w:val="000000"/>
        </w:rPr>
        <w:t>Кизи</w:t>
      </w:r>
      <w:proofErr w:type="spellEnd"/>
      <w:r w:rsidRPr="0025789F">
        <w:rPr>
          <w:rFonts w:ascii="Arial" w:hAnsi="Arial" w:cs="Arial"/>
          <w:color w:val="000000"/>
        </w:rPr>
        <w:t>, «Код да Винчи» Д. Брауна, «Скотный двор» Дж. Оруэлла, «Приглашение на казнь» В. Набокова, произведения Т. Толстой и Л. Улицкой.</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Кстати, всеми нами ругаемое телевидение, показывая экранизации классических произведений, тоже подстегивает к чтению: стали чаще спрашивать такие романы как «</w:t>
      </w:r>
      <w:proofErr w:type="spellStart"/>
      <w:r w:rsidRPr="0025789F">
        <w:rPr>
          <w:rFonts w:ascii="Arial" w:hAnsi="Arial" w:cs="Arial"/>
          <w:color w:val="000000"/>
        </w:rPr>
        <w:t>Идиот</w:t>
      </w:r>
      <w:proofErr w:type="spellEnd"/>
      <w:r w:rsidRPr="0025789F">
        <w:rPr>
          <w:rFonts w:ascii="Arial" w:hAnsi="Arial" w:cs="Arial"/>
          <w:color w:val="000000"/>
        </w:rPr>
        <w:t>» Ф. М.Достоевского, «Доктор Живаго» Б. Пастернака, «Мастер и Маргарита» М. Булгакова, «Московская сага» В. Аксенова и т. д.</w:t>
      </w:r>
    </w:p>
    <w:p w:rsidR="00936F7B" w:rsidRPr="0025789F" w:rsidRDefault="00936F7B" w:rsidP="00936F7B">
      <w:pPr>
        <w:pStyle w:val="a3"/>
        <w:spacing w:before="0" w:beforeAutospacing="0" w:after="120" w:afterAutospacing="0" w:line="264" w:lineRule="atLeast"/>
        <w:textAlignment w:val="baseline"/>
        <w:rPr>
          <w:rFonts w:ascii="Arial" w:hAnsi="Arial" w:cs="Arial"/>
          <w:color w:val="000000"/>
        </w:rPr>
      </w:pPr>
      <w:r w:rsidRPr="0025789F">
        <w:rPr>
          <w:rFonts w:ascii="Arial" w:hAnsi="Arial" w:cs="Arial"/>
          <w:color w:val="000000"/>
        </w:rPr>
        <w:t>И хотя на дворе XXI век, и скоро все станут «пользователями» и «потребителями» информации, хотелось бы закончить словами В. А.Сухомлинского: «Если книга станет для подростка всегда новым, неизъяснимым чудом, если ребенок будет стремиться к одиночеству, чтобы осмыслить тайны этого чуда, если среди юношества будет много чудаков, влюбленных в книгу, которые отдают ей предпочтение перед всем другим – исчезнут проблемы, перед которыми бессильны другие, казалось бы, могучие средства».</w:t>
      </w:r>
    </w:p>
    <w:p w:rsidR="009536EA" w:rsidRPr="0025789F" w:rsidRDefault="0025789F">
      <w:pPr>
        <w:rPr>
          <w:sz w:val="24"/>
          <w:szCs w:val="24"/>
        </w:rPr>
      </w:pPr>
    </w:p>
    <w:sectPr w:rsidR="009536EA" w:rsidRPr="0025789F" w:rsidSect="00C12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936F7B"/>
    <w:rsid w:val="0025789F"/>
    <w:rsid w:val="007E7017"/>
    <w:rsid w:val="00936F7B"/>
    <w:rsid w:val="009548DF"/>
    <w:rsid w:val="00C1201A"/>
    <w:rsid w:val="00E36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6F7B"/>
  </w:style>
  <w:style w:type="character" w:styleId="a4">
    <w:name w:val="Hyperlink"/>
    <w:basedOn w:val="a0"/>
    <w:uiPriority w:val="99"/>
    <w:semiHidden/>
    <w:unhideWhenUsed/>
    <w:rsid w:val="00936F7B"/>
    <w:rPr>
      <w:color w:val="0000FF"/>
      <w:u w:val="single"/>
    </w:rPr>
  </w:style>
</w:styles>
</file>

<file path=word/webSettings.xml><?xml version="1.0" encoding="utf-8"?>
<w:webSettings xmlns:r="http://schemas.openxmlformats.org/officeDocument/2006/relationships" xmlns:w="http://schemas.openxmlformats.org/wordprocessingml/2006/main">
  <w:divs>
    <w:div w:id="1271740445">
      <w:bodyDiv w:val="1"/>
      <w:marLeft w:val="0"/>
      <w:marRight w:val="0"/>
      <w:marTop w:val="0"/>
      <w:marBottom w:val="0"/>
      <w:divBdr>
        <w:top w:val="none" w:sz="0" w:space="0" w:color="auto"/>
        <w:left w:val="none" w:sz="0" w:space="0" w:color="auto"/>
        <w:bottom w:val="none" w:sz="0" w:space="0" w:color="auto"/>
        <w:right w:val="none" w:sz="0" w:space="0" w:color="auto"/>
      </w:divBdr>
      <w:divsChild>
        <w:div w:id="2130709061">
          <w:marLeft w:val="0"/>
          <w:marRight w:val="48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org/text/category/shkolmznie_bibliote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1278</Words>
  <Characters>7288</Characters>
  <Application>Microsoft Office Word</Application>
  <DocSecurity>0</DocSecurity>
  <Lines>60</Lines>
  <Paragraphs>17</Paragraphs>
  <ScaleCrop>false</ScaleCrop>
  <Company>Krokoz™</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5</cp:revision>
  <dcterms:created xsi:type="dcterms:W3CDTF">2015-02-03T11:14:00Z</dcterms:created>
  <dcterms:modified xsi:type="dcterms:W3CDTF">2015-02-03T11:17:00Z</dcterms:modified>
</cp:coreProperties>
</file>